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0A4791F" w14:textId="77777777">
      <w:pPr>
        <w:pStyle w:val="NormalWeb"/>
      </w:pPr>
      <w:r>
        <w:rPr>
          <w:noProof/>
        </w:rPr>
        <w:drawing>
          <wp:inline distT="0" distB="0" distL="0" distR="0" wp14:anchorId="47AFB660" wp14:editId="3AF45D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0C7836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D4AE43D" w14:paraId="3704C4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10840B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A848FC" w14:textId="4AC89756">
            <w:pPr>
              <w:rPr>
                <w:rFonts w:eastAsia="Times New Roman"/>
              </w:rPr>
            </w:pPr>
            <w:r w:rsidRPr="2D4AE43D" w:rsidR="00000000">
              <w:rPr>
                <w:rStyle w:val="Forte"/>
                <w:rFonts w:eastAsia="Times New Roman"/>
              </w:rPr>
              <w:t>   </w:t>
            </w:r>
            <w:r w:rsidRPr="2D4AE43D" w:rsidR="36FB65A5">
              <w:rPr>
                <w:rStyle w:val="Forte"/>
                <w:rFonts w:eastAsia="Times New Roman"/>
              </w:rPr>
              <w:t>19/06/2023</w:t>
            </w:r>
          </w:p>
        </w:tc>
      </w:tr>
      <w:tr w:rsidR="00000000" w:rsidTr="2D4AE43D" w14:paraId="677D49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D0552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D4AE43D" w:rsidRDefault="00000000" w14:paraId="6034DFDF" w14:textId="14F030C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4AE43D" w:rsidR="5A0FB2F8">
              <w:rPr>
                <w:rStyle w:val="Forte"/>
                <w:rFonts w:eastAsia="Times New Roman"/>
              </w:rPr>
              <w:t>117</w:t>
            </w:r>
          </w:p>
        </w:tc>
      </w:tr>
    </w:tbl>
    <w:p w:rsidR="00000000" w:rsidRDefault="00000000" w14:paraId="4C6845CC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000000" w:rsidRDefault="00000000" w14:paraId="574A874A" w14:textId="77777777">
      <w:pPr>
        <w:pStyle w:val="NormalWeb"/>
      </w:pPr>
      <w:r>
        <w:rPr>
          <w:rStyle w:val="Forte"/>
        </w:rPr>
        <w:t>CONCURSO PÚBLICO PARA PROFESSOR DE ENSINO MÉDIO E TÉCNICO, EDITAL Nº 030/05/2022 – PROCESSO Nº CEETEPS–PRC–CEETEPS–PRC–2023/10749</w:t>
      </w:r>
    </w:p>
    <w:p w:rsidR="00000000" w:rsidRDefault="00000000" w14:paraId="6134F61A" w14:textId="77777777">
      <w:pPr>
        <w:pStyle w:val="NormalWeb"/>
      </w:pPr>
      <w:r>
        <w:t> </w:t>
      </w:r>
    </w:p>
    <w:p w:rsidR="00000000" w:rsidRDefault="00000000" w14:paraId="47D2239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3ABC05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EFE2F01" w14:textId="77777777">
      <w:pPr>
        <w:pStyle w:val="NormalWeb"/>
      </w:pPr>
      <w:r>
        <w:t> </w:t>
      </w:r>
    </w:p>
    <w:p w:rsidR="00000000" w:rsidRDefault="00000000" w14:paraId="085E2710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1F0D414B" w14:textId="77777777">
      <w:pPr>
        <w:pStyle w:val="NormalWeb"/>
      </w:pPr>
      <w:r>
        <w:t> </w:t>
      </w:r>
    </w:p>
    <w:p w:rsidR="00000000" w:rsidRDefault="00000000" w14:paraId="5A8EA1BA" w14:textId="77777777">
      <w:pPr>
        <w:pStyle w:val="NormalWeb"/>
      </w:pPr>
      <w:r>
        <w:t>A Comissão Especial de Concurso Público da ESCOLA TÉCNICA ESTADUAL ANTONIO DE PÁDUA CARDOSO faz saber aos candidatos o que segue:</w:t>
      </w:r>
    </w:p>
    <w:p w:rsidR="00000000" w:rsidRDefault="00000000" w14:paraId="2CDF415A" w14:textId="77777777">
      <w:pPr>
        <w:pStyle w:val="NormalWeb"/>
      </w:pPr>
      <w:r>
        <w:t> </w:t>
      </w:r>
    </w:p>
    <w:p w:rsidR="00000000" w:rsidRDefault="00000000" w14:paraId="0BDAD8F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65C12E5A" w14:textId="77777777">
      <w:pPr>
        <w:pStyle w:val="NormalWeb"/>
      </w:pPr>
      <w:r>
        <w:t xml:space="preserve">Custos, Processos e Operações </w:t>
      </w:r>
      <w:proofErr w:type="gramStart"/>
      <w:r>
        <w:t>Contábeis(</w:t>
      </w:r>
      <w:proofErr w:type="gramEnd"/>
      <w:r>
        <w:t>ADMINISTRAÇÃO INTEGRADO AO ENSINO MÉDIO (ETIM) )</w:t>
      </w:r>
    </w:p>
    <w:p w:rsidR="00000000" w:rsidRDefault="00000000" w14:paraId="3F1C1141" w14:textId="77777777">
      <w:pPr>
        <w:pStyle w:val="NormalWeb"/>
      </w:pPr>
      <w:r>
        <w:t> </w:t>
      </w:r>
    </w:p>
    <w:p w:rsidR="00000000" w:rsidRDefault="00000000" w14:paraId="32CECD4C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000000" w14:paraId="42A6988D" w14:textId="77777777">
      <w:pPr>
        <w:pStyle w:val="NormalWeb"/>
      </w:pPr>
      <w:r>
        <w:lastRenderedPageBreak/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0C373F0E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3E7AA9CB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02D0A2F2" w14:textId="77777777">
      <w:pPr>
        <w:pStyle w:val="NormalWeb"/>
      </w:pPr>
      <w:r>
        <w:t> </w:t>
      </w:r>
    </w:p>
    <w:p w:rsidR="00000000" w:rsidRDefault="00000000" w14:paraId="1907DB5C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5D7709CD" w14:textId="77777777">
      <w:pPr>
        <w:rPr>
          <w:rFonts w:eastAsia="Times New Roman"/>
        </w:rPr>
      </w:pPr>
      <w:r>
        <w:rPr>
          <w:rFonts w:eastAsia="Times New Roman"/>
        </w:rPr>
        <w:t>5/THIAGO MARIO RIBEIRO DE ANDRADE/411900912/30476864836/72.00</w:t>
      </w:r>
    </w:p>
    <w:p w:rsidR="00000000" w:rsidRDefault="00000000" w14:paraId="3ABFE2DA" w14:textId="77777777">
      <w:pPr>
        <w:pStyle w:val="NormalWeb"/>
      </w:pPr>
      <w:r>
        <w:t> </w:t>
      </w:r>
    </w:p>
    <w:p w:rsidR="00000000" w:rsidRDefault="00000000" w14:paraId="6E6E95D1" w14:textId="77777777">
      <w:pPr>
        <w:pStyle w:val="NormalWeb"/>
      </w:pPr>
      <w:r>
        <w:t> </w:t>
      </w:r>
    </w:p>
    <w:p w:rsidR="00000000" w:rsidRDefault="00000000" w14:paraId="23765DDA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0EFB2F78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ANTONIO DE PÁDUA CARDOSO, situada na </w:t>
      </w:r>
      <w:r>
        <w:rPr>
          <w:rStyle w:val="Forte"/>
        </w:rPr>
        <w:t xml:space="preserve">RUA ARTHUR LOPES DE OLIVEIRA Nº 1087 </w:t>
      </w:r>
      <w:r>
        <w:rPr>
          <w:b/>
          <w:bCs/>
        </w:rPr>
        <w:br/>
      </w:r>
      <w:r>
        <w:rPr>
          <w:rStyle w:val="Forte"/>
        </w:rPr>
        <w:t>BAIRRO: SANTO ANTÔNIO – CEP: 14300000 – CIDADE: BATATAIS</w:t>
      </w:r>
      <w:r>
        <w:t>, no dia e horário abaixo informados.</w:t>
      </w:r>
    </w:p>
    <w:p w:rsidR="00000000" w:rsidRDefault="00000000" w14:paraId="5558B5B5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473FB38D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71D7F70B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052D6480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39752D96" w14:textId="77777777">
      <w:pPr>
        <w:pStyle w:val="NormalWeb"/>
      </w:pPr>
      <w:r>
        <w:t> </w:t>
      </w:r>
    </w:p>
    <w:p w:rsidR="00000000" w:rsidRDefault="00000000" w14:paraId="5F6297FA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646D2C68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4B4D82C6" w14:textId="77777777">
      <w:pPr>
        <w:pStyle w:val="NormalWeb"/>
      </w:pPr>
      <w:r>
        <w:t>5/THIAGO MARIO RIBEIRO DE ANDRADE/411900912/30476864836/72.00</w:t>
      </w:r>
      <w:r>
        <w:br/>
      </w:r>
      <w:r>
        <w:t>9/SANDRO JOSÉ DA SILVA/17.980.930–1/09091354879/88.00</w:t>
      </w:r>
      <w:r>
        <w:br/>
      </w:r>
      <w:r>
        <w:t>23/MARCELINO RODRIGUES DE ASSIS MATOS/302921047/21610451805/84.00</w:t>
      </w:r>
      <w:r>
        <w:br/>
      </w:r>
      <w:r>
        <w:t>21/ELISANGELA PEREIRA SENNO/252777013/26136675838/80.00</w:t>
      </w:r>
      <w:r>
        <w:br/>
      </w:r>
      <w:r>
        <w:t>25/GUSTAVO OLIVEIRA DE CARVALHO/41.065.344–5/22989246860/76.00</w:t>
      </w:r>
      <w:r>
        <w:br/>
      </w:r>
      <w:r>
        <w:t>24/AFONSO DE FARIA COIMBRA LICHTENFELS/131299219/08994991808/72.00</w:t>
      </w:r>
    </w:p>
    <w:p w:rsidR="00000000" w:rsidRDefault="00000000" w14:paraId="779EBC78" w14:textId="77777777">
      <w:pPr>
        <w:pStyle w:val="NormalWeb"/>
      </w:pPr>
      <w:r>
        <w:t> </w:t>
      </w:r>
    </w:p>
    <w:p w:rsidR="00000000" w:rsidRDefault="00000000" w14:paraId="1FB13FEE" w14:textId="1DDF1A9C">
      <w:pPr>
        <w:pStyle w:val="NormalWeb"/>
      </w:pPr>
      <w:r>
        <w:rPr>
          <w:rStyle w:val="Forte"/>
        </w:rPr>
        <w:t>DATA DA PROVA DE MÉTODOS PEDAGÓGICOS:</w:t>
      </w:r>
      <w:r>
        <w:t xml:space="preserve"> 28/06/2023</w:t>
      </w:r>
    </w:p>
    <w:p w:rsidR="00000000" w:rsidRDefault="00000000" w14:paraId="6DEE5C82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000000" w14:paraId="6C5FD94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341EF13A" w14:textId="77777777">
      <w:pPr>
        <w:pStyle w:val="NormalWeb"/>
      </w:pPr>
      <w:r>
        <w:t> </w:t>
      </w:r>
    </w:p>
    <w:p w:rsidR="00000000" w:rsidRDefault="00000000" w14:paraId="22190AB9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35BD2E14" w14:textId="77777777">
      <w:pPr>
        <w:pStyle w:val="NormalWeb"/>
      </w:pPr>
      <w:r>
        <w:t>Tema 1 – Conceito e aplicabilidade e formação de patrimônio:  Bens, Direitos, Obrigações e Patrimônio Líquido.</w:t>
      </w:r>
    </w:p>
    <w:p w:rsidR="00000000" w:rsidRDefault="00000000" w14:paraId="359D8B0F" w14:textId="77777777">
      <w:pPr>
        <w:pStyle w:val="NormalWeb"/>
      </w:pPr>
      <w:r>
        <w:t xml:space="preserve">Tema 2 – Lançamentos, partidas dobradas, </w:t>
      </w:r>
      <w:proofErr w:type="spellStart"/>
      <w:r>
        <w:t>razonetes</w:t>
      </w:r>
      <w:proofErr w:type="spellEnd"/>
      <w:r>
        <w:t>;</w:t>
      </w:r>
    </w:p>
    <w:p w:rsidR="00000000" w:rsidRDefault="00000000" w14:paraId="77EC9776" w14:textId="77777777">
      <w:pPr>
        <w:pStyle w:val="NormalWeb"/>
      </w:pPr>
      <w:r>
        <w:t xml:space="preserve">Tema 3 – Contas patrimoniais: o ativo/ passivo • contas de resultado: </w:t>
      </w:r>
      <w:proofErr w:type="gramStart"/>
      <w:r>
        <w:t>o despesa</w:t>
      </w:r>
      <w:proofErr w:type="gramEnd"/>
      <w:r>
        <w:t>/ receita</w:t>
      </w:r>
    </w:p>
    <w:p w:rsidR="00000000" w:rsidRDefault="00000000" w14:paraId="4A7B81FA" w14:textId="77777777">
      <w:pPr>
        <w:pStyle w:val="NormalWeb"/>
      </w:pPr>
      <w:r>
        <w:t> </w:t>
      </w:r>
    </w:p>
    <w:p w:rsidR="00000000" w:rsidRDefault="00000000" w14:paraId="7F363440" w14:textId="77777777">
      <w:pPr>
        <w:pStyle w:val="NormalWeb"/>
      </w:pPr>
      <w:r>
        <w:t>BATATAIS, 16/06/2023</w:t>
      </w:r>
    </w:p>
    <w:p w:rsidR="00000000" w:rsidRDefault="00000000" w14:paraId="5D7F72AF" w14:textId="77777777">
      <w:pPr>
        <w:pStyle w:val="NormalWeb"/>
      </w:pPr>
      <w:r>
        <w:t> </w:t>
      </w:r>
    </w:p>
    <w:p w:rsidR="00000000" w:rsidRDefault="00000000" w14:paraId="7D5F9217" w14:textId="77777777">
      <w:pPr>
        <w:pStyle w:val="NormalWeb"/>
      </w:pPr>
      <w:r>
        <w:t>____________________________________________________</w:t>
      </w:r>
    </w:p>
    <w:p w:rsidR="00000000" w:rsidRDefault="00000000" w14:paraId="5674797C" w14:textId="77777777">
      <w:pPr>
        <w:pStyle w:val="NormalWeb"/>
      </w:pPr>
      <w:r>
        <w:t>Nome e assinatura</w:t>
      </w:r>
    </w:p>
    <w:p w:rsidR="00443357" w:rsidRDefault="00000000" w14:paraId="4D657113" w14:textId="77777777">
      <w:pPr>
        <w:pStyle w:val="NormalWeb"/>
      </w:pPr>
      <w:r>
        <w:t>Presidente da Comissão Especial de Concurso Público</w:t>
      </w:r>
    </w:p>
    <w:sectPr w:rsidR="0044335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2B"/>
    <w:rsid w:val="00000000"/>
    <w:rsid w:val="0011332B"/>
    <w:rsid w:val="00443357"/>
    <w:rsid w:val="2D4AE43D"/>
    <w:rsid w:val="36FB65A5"/>
    <w:rsid w:val="5A0FB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F40F7"/>
  <w15:chartTrackingRefBased/>
  <w15:docId w15:val="{C930F990-7E55-4AAE-BDF5-5F99318DF4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2023-06-16T14:33:00.0000000Z</dcterms:created>
  <dcterms:modified xsi:type="dcterms:W3CDTF">2023-06-19T12:15:46.8231449Z</dcterms:modified>
</coreProperties>
</file>